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A8" w:rsidRDefault="00383CA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3CA8" w:rsidRDefault="00383CA8">
      <w:pPr>
        <w:pStyle w:val="ConsPlusNormal"/>
        <w:jc w:val="center"/>
      </w:pPr>
    </w:p>
    <w:p w:rsidR="00383CA8" w:rsidRDefault="00383CA8">
      <w:pPr>
        <w:pStyle w:val="ConsPlusTitle"/>
        <w:jc w:val="center"/>
      </w:pPr>
      <w:r>
        <w:t>ПРАВИТЕЛЬСТВО РОССИЙСКОЙ ФЕДЕРАЦИИ</w:t>
      </w:r>
    </w:p>
    <w:p w:rsidR="00383CA8" w:rsidRDefault="00383CA8">
      <w:pPr>
        <w:pStyle w:val="ConsPlusTitle"/>
        <w:jc w:val="center"/>
      </w:pPr>
    </w:p>
    <w:p w:rsidR="00383CA8" w:rsidRDefault="00383CA8">
      <w:pPr>
        <w:pStyle w:val="ConsPlusTitle"/>
        <w:jc w:val="center"/>
      </w:pPr>
      <w:r>
        <w:t>ПОСТАНОВЛЕНИЕ</w:t>
      </w:r>
    </w:p>
    <w:p w:rsidR="00383CA8" w:rsidRDefault="00383CA8">
      <w:pPr>
        <w:pStyle w:val="ConsPlusTitle"/>
        <w:jc w:val="center"/>
      </w:pPr>
      <w:r>
        <w:t>от 1 ноября 2012 г. N 1119</w:t>
      </w:r>
    </w:p>
    <w:p w:rsidR="00383CA8" w:rsidRDefault="00383CA8">
      <w:pPr>
        <w:pStyle w:val="ConsPlusTitle"/>
        <w:jc w:val="center"/>
      </w:pPr>
    </w:p>
    <w:p w:rsidR="00383CA8" w:rsidRDefault="00383CA8">
      <w:pPr>
        <w:pStyle w:val="ConsPlusTitle"/>
        <w:jc w:val="center"/>
      </w:pPr>
      <w:r>
        <w:t>ОБ УТВЕРЖДЕНИИ ТРЕБОВАНИЙ</w:t>
      </w:r>
    </w:p>
    <w:p w:rsidR="00383CA8" w:rsidRDefault="00383CA8">
      <w:pPr>
        <w:pStyle w:val="ConsPlusTitle"/>
        <w:jc w:val="center"/>
      </w:pPr>
      <w:r>
        <w:t>К ЗАЩИТЕ ПЕРСОНАЛЬНЫХ ДАННЫХ ПРИ ИХ ОБРАБОТКЕ</w:t>
      </w:r>
    </w:p>
    <w:p w:rsidR="00383CA8" w:rsidRDefault="00383CA8">
      <w:pPr>
        <w:pStyle w:val="ConsPlusTitle"/>
        <w:jc w:val="center"/>
      </w:pPr>
      <w:r>
        <w:t>В ИНФОРМАЦИОННЫХ СИСТЕМАХ ПЕРСОНАЛЬНЫХ ДАННЫХ</w:t>
      </w:r>
    </w:p>
    <w:p w:rsidR="00383CA8" w:rsidRDefault="00383CA8">
      <w:pPr>
        <w:pStyle w:val="ConsPlusNormal"/>
        <w:jc w:val="center"/>
      </w:pPr>
    </w:p>
    <w:p w:rsidR="00383CA8" w:rsidRDefault="00383CA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383CA8" w:rsidRDefault="00383CA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383CA8" w:rsidRDefault="00383CA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  <w:r>
        <w:t>Председатель Правительства</w:t>
      </w:r>
    </w:p>
    <w:p w:rsidR="00383CA8" w:rsidRDefault="00383CA8">
      <w:pPr>
        <w:pStyle w:val="ConsPlusNormal"/>
        <w:jc w:val="right"/>
      </w:pPr>
      <w:r>
        <w:t>Российской Федерации</w:t>
      </w:r>
    </w:p>
    <w:p w:rsidR="00383CA8" w:rsidRDefault="00383CA8">
      <w:pPr>
        <w:pStyle w:val="ConsPlusNormal"/>
        <w:jc w:val="right"/>
      </w:pPr>
      <w:r>
        <w:t>Д.МЕДВЕДЕВ</w:t>
      </w: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Normal"/>
        <w:jc w:val="right"/>
      </w:pPr>
      <w:r>
        <w:t>Утверждены</w:t>
      </w:r>
    </w:p>
    <w:p w:rsidR="00383CA8" w:rsidRDefault="00383CA8">
      <w:pPr>
        <w:pStyle w:val="ConsPlusNormal"/>
        <w:jc w:val="right"/>
      </w:pPr>
      <w:r>
        <w:t>постановлением Правительства</w:t>
      </w:r>
    </w:p>
    <w:p w:rsidR="00383CA8" w:rsidRDefault="00383CA8">
      <w:pPr>
        <w:pStyle w:val="ConsPlusNormal"/>
        <w:jc w:val="right"/>
      </w:pPr>
      <w:r>
        <w:t>Российской Федерации</w:t>
      </w:r>
    </w:p>
    <w:p w:rsidR="00383CA8" w:rsidRDefault="00383CA8">
      <w:pPr>
        <w:pStyle w:val="ConsPlusNormal"/>
        <w:jc w:val="right"/>
      </w:pPr>
      <w:r>
        <w:t>от 1 ноября 2012 г. N 1119</w:t>
      </w:r>
    </w:p>
    <w:p w:rsidR="00383CA8" w:rsidRDefault="00383CA8">
      <w:pPr>
        <w:pStyle w:val="ConsPlusNormal"/>
        <w:jc w:val="right"/>
      </w:pPr>
    </w:p>
    <w:p w:rsidR="00383CA8" w:rsidRDefault="00383CA8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383CA8" w:rsidRDefault="00383CA8">
      <w:pPr>
        <w:pStyle w:val="ConsPlusTitle"/>
        <w:jc w:val="center"/>
      </w:pPr>
      <w:r>
        <w:t>К ЗАЩИТЕ ПЕРСОНАЛЬНЫХ ДАННЫХ ПРИ ИХ ОБРАБОТКЕ</w:t>
      </w:r>
    </w:p>
    <w:p w:rsidR="00383CA8" w:rsidRDefault="00383CA8">
      <w:pPr>
        <w:pStyle w:val="ConsPlusTitle"/>
        <w:jc w:val="center"/>
      </w:pPr>
      <w:r>
        <w:t>В ИНФОРМАЦИОННЫХ СИСТЕМАХ ПЕРСОНАЛЬНЫХ ДАННЫХ</w:t>
      </w:r>
    </w:p>
    <w:p w:rsidR="00383CA8" w:rsidRDefault="00383CA8">
      <w:pPr>
        <w:pStyle w:val="ConsPlusNormal"/>
        <w:ind w:firstLine="540"/>
        <w:jc w:val="both"/>
      </w:pPr>
    </w:p>
    <w:p w:rsidR="00383CA8" w:rsidRDefault="00383CA8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383CA8" w:rsidRDefault="00383CA8">
      <w:pPr>
        <w:pStyle w:val="ConsPlusNormal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383CA8" w:rsidRDefault="00383CA8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383CA8" w:rsidRDefault="00383CA8">
      <w:pPr>
        <w:pStyle w:val="ConsPlusNormal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</w:t>
      </w:r>
      <w:r>
        <w:lastRenderedPageBreak/>
        <w:t>информационной системе.</w:t>
      </w:r>
    </w:p>
    <w:p w:rsidR="00383CA8" w:rsidRDefault="00383CA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  <w:proofErr w:type="gramEnd"/>
    </w:p>
    <w:p w:rsidR="00383CA8" w:rsidRDefault="00383CA8">
      <w:pPr>
        <w:pStyle w:val="ConsPlusNormal"/>
        <w:ind w:firstLine="540"/>
        <w:jc w:val="both"/>
      </w:pPr>
      <w:bookmarkStart w:id="1" w:name="P36"/>
      <w:bookmarkEnd w:id="1"/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383CA8" w:rsidRDefault="00383CA8">
      <w:pPr>
        <w:pStyle w:val="ConsPlusNormal"/>
        <w:ind w:firstLine="540"/>
        <w:jc w:val="both"/>
      </w:pPr>
      <w:proofErr w:type="gramStart"/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383CA8" w:rsidRDefault="00383CA8">
      <w:pPr>
        <w:pStyle w:val="ConsPlusNormal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383CA8" w:rsidRDefault="00383CA8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383CA8" w:rsidRDefault="00383CA8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383CA8" w:rsidRDefault="00383CA8">
      <w:pPr>
        <w:pStyle w:val="ConsPlusNormal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383CA8" w:rsidRDefault="00383CA8">
      <w:pPr>
        <w:pStyle w:val="ConsPlusNormal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383CA8" w:rsidRDefault="00383CA8">
      <w:pPr>
        <w:pStyle w:val="ConsPlusNormal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383CA8" w:rsidRDefault="00383CA8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383CA8" w:rsidRDefault="00383CA8">
      <w:pPr>
        <w:pStyle w:val="ConsPlusNormal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383CA8" w:rsidRDefault="00383CA8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383CA8" w:rsidRDefault="00383CA8">
      <w:pPr>
        <w:pStyle w:val="ConsPlusNormal"/>
        <w:ind w:firstLine="540"/>
        <w:jc w:val="both"/>
      </w:pPr>
      <w:r>
        <w:t xml:space="preserve"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</w:t>
      </w:r>
      <w:r>
        <w:lastRenderedPageBreak/>
        <w:t>следующих условий:</w:t>
      </w:r>
    </w:p>
    <w:p w:rsidR="00383CA8" w:rsidRDefault="00383CA8">
      <w:pPr>
        <w:pStyle w:val="ConsPlusNormal"/>
        <w:ind w:firstLine="540"/>
        <w:jc w:val="both"/>
      </w:pPr>
      <w:proofErr w:type="gramStart"/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383CA8" w:rsidRDefault="00383CA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383CA8" w:rsidRDefault="00383CA8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383CA8" w:rsidRDefault="00383CA8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383CA8" w:rsidRDefault="00383CA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383CA8" w:rsidRDefault="00383CA8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383CA8" w:rsidRDefault="00383CA8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383CA8" w:rsidRDefault="00383CA8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383CA8" w:rsidRDefault="00383CA8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383CA8" w:rsidRDefault="00383C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383CA8" w:rsidRDefault="00383CA8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383CA8" w:rsidRDefault="00383CA8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383CA8" w:rsidRDefault="00383CA8">
      <w:pPr>
        <w:pStyle w:val="ConsPlusNormal"/>
        <w:ind w:firstLine="540"/>
        <w:jc w:val="both"/>
      </w:pPr>
      <w:r>
        <w:t xml:space="preserve"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</w:t>
      </w:r>
      <w:r>
        <w:lastRenderedPageBreak/>
        <w:t>персональных данных менее чем 100000 субъектов персональных данных, не являющихся сотрудниками оператора.</w:t>
      </w:r>
    </w:p>
    <w:p w:rsidR="00383CA8" w:rsidRDefault="00383CA8">
      <w:pPr>
        <w:pStyle w:val="ConsPlusNormal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383CA8" w:rsidRDefault="00383CA8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383CA8" w:rsidRDefault="00383CA8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383CA8" w:rsidRDefault="00383CA8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383CA8" w:rsidRDefault="00383CA8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383CA8" w:rsidRDefault="00383CA8">
      <w:pPr>
        <w:pStyle w:val="ConsPlusNormal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383CA8" w:rsidRDefault="00383CA8">
      <w:pPr>
        <w:pStyle w:val="ConsPlusNormal"/>
        <w:ind w:firstLine="540"/>
        <w:jc w:val="both"/>
      </w:pPr>
      <w:bookmarkStart w:id="5" w:name="P72"/>
      <w:bookmarkEnd w:id="5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383CA8" w:rsidRDefault="00383CA8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383CA8" w:rsidRDefault="00383CA8">
      <w:pPr>
        <w:pStyle w:val="ConsPlusNormal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383CA8" w:rsidRDefault="00383CA8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383CA8" w:rsidRDefault="00383CA8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383CA8" w:rsidRDefault="00383CA8">
      <w:pPr>
        <w:pStyle w:val="ConsPlusNormal"/>
        <w:ind w:firstLine="540"/>
        <w:jc w:val="both"/>
      </w:pPr>
    </w:p>
    <w:p w:rsidR="00383CA8" w:rsidRDefault="00383CA8">
      <w:pPr>
        <w:pStyle w:val="ConsPlusNormal"/>
        <w:ind w:firstLine="540"/>
        <w:jc w:val="both"/>
      </w:pPr>
    </w:p>
    <w:p w:rsidR="00383CA8" w:rsidRDefault="00383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4FF" w:rsidRDefault="00B86EF1"/>
    <w:sectPr w:rsidR="007304FF" w:rsidSect="005E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383CA8"/>
    <w:rsid w:val="001C423D"/>
    <w:rsid w:val="00224394"/>
    <w:rsid w:val="00383CA8"/>
    <w:rsid w:val="00B86EF1"/>
    <w:rsid w:val="00E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7D693EB9963FB61DB69D417CE9A01D4333380E8C68975DD830CD592757052579D0B04F6384C25J4v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7D693EB9963FB61DB69D417CE9A01D4333380E8C68975DD830CD592757052579D0B04F6384C25J4v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69D417CE9A01D2363E8EEAC4D47FD5DA00D7J9v5D" TargetMode="External"/><Relationship Id="rId11" Type="http://schemas.openxmlformats.org/officeDocument/2006/relationships/hyperlink" Target="consultantplus://offline/ref=1C27D693EB9963FB61DB69D417CE9A01D4333380E8C68975DD830CD592757052579D0B04F6384C25J4v7D" TargetMode="External"/><Relationship Id="rId5" Type="http://schemas.openxmlformats.org/officeDocument/2006/relationships/hyperlink" Target="consultantplus://offline/ref=1C27D693EB9963FB61DB69D417CE9A01D4333380E8C68975DD830CD592757052579D0B04F6384C25J4v0D" TargetMode="External"/><Relationship Id="rId10" Type="http://schemas.openxmlformats.org/officeDocument/2006/relationships/hyperlink" Target="consultantplus://offline/ref=1C27D693EB9963FB61DB69D417CE9A01D4333380E8C68975DD830CD592757052579D0B04F6384C2BJ4v1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27D693EB9963FB61DB69D417CE9A01D4333380E8C68975DD830CD592757052579D0B04F6384F2BJ4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Секретарь_адм</cp:lastModifiedBy>
  <cp:revision>1</cp:revision>
  <dcterms:created xsi:type="dcterms:W3CDTF">2016-09-15T03:47:00Z</dcterms:created>
  <dcterms:modified xsi:type="dcterms:W3CDTF">2016-09-15T04:02:00Z</dcterms:modified>
</cp:coreProperties>
</file>